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23 липня 2021 року                                    м. Зміїв  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№859-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3742" w:hanging="0"/>
        <w:jc w:val="both"/>
        <w:textAlignment w:val="baseline"/>
        <w:rPr/>
      </w:pPr>
      <w:r>
        <w:rPr>
          <w:rFonts w:cs="Times New Roman"/>
          <w:b/>
          <w:bCs/>
          <w:iCs/>
          <w:sz w:val="24"/>
          <w:szCs w:val="24"/>
        </w:rPr>
        <w:t xml:space="preserve">Про затвердження гр. Бездєтку В. Ю., Бездєтку Я. В., технічної документації із землеустрою щодо встановлення меж земельної ділянки в натурі (на місцевості) на земельну ділянку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cs="Times New Roman"/>
          <w:b/>
          <w:bCs/>
          <w:iCs/>
          <w:sz w:val="24"/>
          <w:szCs w:val="24"/>
        </w:rPr>
        <w:t>Х</w:t>
      </w:r>
    </w:p>
    <w:p>
      <w:pPr>
        <w:pStyle w:val="Normal"/>
        <w:shd w:val="clear" w:fill="FFFFFF"/>
        <w:rPr>
          <w:rFonts w:cs="Times New Roman"/>
          <w:b/>
          <w:b/>
          <w:bCs/>
          <w:iCs/>
          <w:sz w:val="24"/>
          <w:szCs w:val="24"/>
        </w:rPr>
      </w:pPr>
      <w:r>
        <w:rPr>
          <w:rFonts w:cs="Times New Roman"/>
          <w:b/>
          <w:bCs/>
          <w:iCs/>
          <w:sz w:val="24"/>
          <w:szCs w:val="24"/>
        </w:rPr>
      </w:r>
    </w:p>
    <w:p>
      <w:pPr>
        <w:pStyle w:val="Normal"/>
        <w:shd w:val="clear" w:fill="FFFFFF"/>
        <w:rPr>
          <w:rFonts w:cs="Times New Roman"/>
          <w:b/>
          <w:b/>
          <w:bCs/>
          <w:iCs/>
          <w:sz w:val="24"/>
          <w:szCs w:val="24"/>
        </w:rPr>
      </w:pPr>
      <w:r>
        <w:rPr>
          <w:rFonts w:cs="Times New Roman"/>
          <w:b/>
          <w:bCs/>
          <w:iCs/>
          <w:sz w:val="24"/>
          <w:szCs w:val="24"/>
        </w:rPr>
      </w:r>
    </w:p>
    <w:p>
      <w:pPr>
        <w:pStyle w:val="Normal"/>
        <w:shd w:val="clear" w:fill="FFFFFF"/>
        <w:ind w:left="0" w:right="0" w:firstLine="709"/>
        <w:jc w:val="both"/>
        <w:rPr/>
      </w:pPr>
      <w:r>
        <w:rPr>
          <w:rFonts w:cs="Times New Roman"/>
          <w:iCs/>
          <w:sz w:val="24"/>
          <w:szCs w:val="24"/>
        </w:rPr>
        <w:t>Розглянувши заяву</w:t>
      </w:r>
      <w:r>
        <w:rPr>
          <w:rFonts w:cs="Times New Roman"/>
          <w:bCs/>
          <w:iCs/>
          <w:sz w:val="24"/>
          <w:szCs w:val="24"/>
        </w:rPr>
        <w:t xml:space="preserve"> гр. Бездєтко Валерія Юрійовича, ідентифікаційний номер </w:t>
      </w:r>
      <w:r>
        <w:rPr>
          <w:rFonts w:cs="Times New Roman"/>
          <w:bCs/>
          <w:iCs/>
          <w:sz w:val="24"/>
          <w:szCs w:val="24"/>
          <w:lang w:val="uk-UA"/>
        </w:rPr>
        <w:t>Х</w:t>
      </w:r>
      <w:r>
        <w:rPr>
          <w:rFonts w:cs="Times New Roman"/>
          <w:bCs/>
          <w:iCs/>
          <w:sz w:val="24"/>
          <w:szCs w:val="24"/>
        </w:rPr>
        <w:t xml:space="preserve">, Бездєтко Ярослава Валерійовича, ідентифікаційний номер </w:t>
      </w:r>
      <w:r>
        <w:rPr>
          <w:rFonts w:cs="Times New Roman"/>
          <w:bCs/>
          <w:iCs/>
          <w:sz w:val="24"/>
          <w:szCs w:val="24"/>
          <w:lang w:val="uk-UA"/>
        </w:rPr>
        <w:t>Х</w:t>
      </w:r>
      <w:r>
        <w:rPr>
          <w:rFonts w:cs="Times New Roman"/>
          <w:bCs/>
          <w:iCs/>
          <w:sz w:val="24"/>
          <w:szCs w:val="24"/>
        </w:rPr>
        <w:t xml:space="preserve">, які зареєстровані за адресою: </w:t>
      </w:r>
      <w:r>
        <w:rPr>
          <w:rFonts w:cs="Times New Roman"/>
          <w:bCs/>
          <w:iCs/>
          <w:sz w:val="24"/>
          <w:szCs w:val="24"/>
        </w:rPr>
        <w:t>Х</w:t>
      </w:r>
      <w:r>
        <w:rPr>
          <w:rFonts w:cs="Times New Roman"/>
          <w:bCs/>
          <w:iCs/>
          <w:sz w:val="24"/>
          <w:szCs w:val="24"/>
        </w:rPr>
        <w:t xml:space="preserve">, </w:t>
      </w:r>
      <w:r>
        <w:rPr>
          <w:rFonts w:cs="Times New Roman"/>
          <w:iCs/>
          <w:sz w:val="24"/>
          <w:szCs w:val="24"/>
        </w:rPr>
        <w:t xml:space="preserve">про затвердження 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cs="Times New Roman"/>
          <w:iCs/>
          <w:sz w:val="24"/>
          <w:szCs w:val="24"/>
        </w:rPr>
        <w:t>Х</w:t>
      </w:r>
      <w:r>
        <w:rPr>
          <w:rFonts w:cs="Times New Roman"/>
          <w:iCs/>
          <w:sz w:val="24"/>
          <w:szCs w:val="24"/>
        </w:rPr>
        <w:t>, враховуючи надану технічну документацію із землеустрою, виконану ФОП Содатенко В. В., витяг з Державного земельного кадастру про земельну ділянку № НВ-</w:t>
      </w:r>
      <w:r>
        <w:rPr>
          <w:rFonts w:cs="Times New Roman"/>
          <w:iCs/>
          <w:sz w:val="24"/>
          <w:szCs w:val="24"/>
          <w:lang w:val="uk-UA"/>
        </w:rPr>
        <w:t>560955524</w:t>
      </w:r>
      <w:r>
        <w:rPr>
          <w:rFonts w:cs="Times New Roman"/>
          <w:iCs/>
          <w:sz w:val="24"/>
          <w:szCs w:val="24"/>
        </w:rPr>
        <w:t xml:space="preserve">2021 від </w:t>
      </w:r>
      <w:r>
        <w:rPr>
          <w:rFonts w:cs="Times New Roman"/>
          <w:iCs/>
          <w:sz w:val="24"/>
          <w:szCs w:val="24"/>
          <w:lang w:val="uk-UA"/>
        </w:rPr>
        <w:t>11.06.2021</w:t>
      </w:r>
      <w:r>
        <w:rPr>
          <w:rFonts w:cs="Times New Roman"/>
          <w:iCs/>
          <w:sz w:val="24"/>
          <w:szCs w:val="24"/>
        </w:rPr>
        <w:t xml:space="preserve"> року, виданий відділом у Корецькому районі Головного управління Держгеокадастру у Рівненській області, керуючись ст. 12, 40, 81, </w:t>
      </w:r>
      <w:r>
        <w:rPr>
          <w:rFonts w:cs="Times New Roman"/>
          <w:iCs/>
          <w:sz w:val="24"/>
          <w:szCs w:val="24"/>
          <w:lang w:val="uk-UA"/>
        </w:rPr>
        <w:t>89,</w:t>
      </w:r>
      <w:r>
        <w:rPr>
          <w:rFonts w:cs="Times New Roman"/>
          <w:iCs/>
          <w:sz w:val="24"/>
          <w:szCs w:val="24"/>
        </w:rPr>
        <w:t xml:space="preserve"> 118, 121, 122, 125, 126, 186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rPr>
          <w:rFonts w:cs="Times New Roman"/>
          <w:b/>
          <w:b/>
          <w:bCs/>
          <w:iCs/>
          <w:sz w:val="24"/>
          <w:szCs w:val="24"/>
        </w:rPr>
      </w:pPr>
      <w:r>
        <w:rPr>
          <w:rFonts w:cs="Times New Roman"/>
          <w:b/>
          <w:bCs/>
          <w:iCs/>
          <w:sz w:val="24"/>
          <w:szCs w:val="24"/>
        </w:rPr>
      </w:r>
    </w:p>
    <w:p>
      <w:pPr>
        <w:pStyle w:val="Normal"/>
        <w:shd w:val="clear" w:fill="FFFFFF"/>
        <w:rPr/>
      </w:pPr>
      <w:r>
        <w:rPr>
          <w:rFonts w:cs="Times New Roman"/>
          <w:b/>
          <w:bCs/>
          <w:iCs/>
          <w:sz w:val="24"/>
          <w:szCs w:val="24"/>
        </w:rPr>
        <w:t>ВИРІШИЛА:</w:t>
      </w:r>
    </w:p>
    <w:p>
      <w:pPr>
        <w:pStyle w:val="Normal"/>
        <w:shd w:val="clear" w:fill="FFFFFF"/>
        <w:rPr>
          <w:rFonts w:cs="Times New Roman"/>
          <w:b/>
          <w:b/>
          <w:bCs/>
          <w:iCs/>
          <w:sz w:val="24"/>
          <w:szCs w:val="24"/>
        </w:rPr>
      </w:pPr>
      <w:r>
        <w:rPr>
          <w:rFonts w:cs="Times New Roman"/>
          <w:b/>
          <w:bCs/>
          <w:iCs/>
          <w:sz w:val="24"/>
          <w:szCs w:val="24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b w:val="false"/>
          <w:bCs w:val="false"/>
          <w:iCs/>
          <w:sz w:val="24"/>
          <w:szCs w:val="24"/>
        </w:rPr>
        <w:t>1.</w:t>
      </w:r>
      <w:r>
        <w:rPr>
          <w:rFonts w:cs="Times New Roman"/>
          <w:b/>
          <w:bCs/>
          <w:iCs/>
          <w:sz w:val="24"/>
          <w:szCs w:val="24"/>
        </w:rPr>
        <w:t xml:space="preserve"> </w:t>
      </w:r>
      <w:r>
        <w:rPr>
          <w:rFonts w:cs="Times New Roman"/>
          <w:iCs/>
          <w:sz w:val="24"/>
          <w:szCs w:val="24"/>
        </w:rPr>
        <w:t xml:space="preserve">Затвердити </w:t>
      </w:r>
      <w:r>
        <w:rPr>
          <w:rFonts w:cs="Times New Roman"/>
          <w:bCs/>
          <w:iCs/>
          <w:sz w:val="24"/>
          <w:szCs w:val="24"/>
        </w:rPr>
        <w:t xml:space="preserve">гр. Бездєтко Валерію Юрійовичу, ідентифікаційний номер </w:t>
      </w:r>
      <w:r>
        <w:rPr>
          <w:rFonts w:cs="Times New Roman"/>
          <w:bCs/>
          <w:iCs/>
          <w:sz w:val="24"/>
          <w:szCs w:val="24"/>
          <w:lang w:val="uk-UA"/>
        </w:rPr>
        <w:t>Х</w:t>
      </w:r>
      <w:r>
        <w:rPr>
          <w:rFonts w:cs="Times New Roman"/>
          <w:bCs/>
          <w:iCs/>
          <w:sz w:val="24"/>
          <w:szCs w:val="24"/>
        </w:rPr>
        <w:t xml:space="preserve">, Бездєтко Ярославу Валерійовичу, ідентифікаційний номер </w:t>
      </w:r>
      <w:r>
        <w:rPr>
          <w:rFonts w:cs="Times New Roman"/>
          <w:bCs/>
          <w:iCs/>
          <w:sz w:val="24"/>
          <w:szCs w:val="24"/>
        </w:rPr>
        <w:t>Х</w:t>
      </w:r>
      <w:r>
        <w:rPr>
          <w:rFonts w:cs="Times New Roman"/>
          <w:bCs/>
          <w:iCs/>
          <w:sz w:val="24"/>
          <w:szCs w:val="24"/>
          <w:lang w:val="uk-UA"/>
        </w:rPr>
        <w:t xml:space="preserve">, </w:t>
      </w:r>
      <w:r>
        <w:rPr>
          <w:rFonts w:cs="Times New Roman"/>
          <w:bCs/>
          <w:iCs/>
          <w:sz w:val="24"/>
          <w:szCs w:val="24"/>
        </w:rPr>
        <w:t xml:space="preserve">які зареєстровані за адресою: </w:t>
      </w:r>
      <w:r>
        <w:rPr>
          <w:rFonts w:cs="Times New Roman"/>
          <w:bCs/>
          <w:iCs/>
          <w:sz w:val="24"/>
          <w:szCs w:val="24"/>
        </w:rPr>
        <w:t>Х</w:t>
      </w:r>
      <w:r>
        <w:rPr>
          <w:rFonts w:cs="Times New Roman"/>
          <w:bCs/>
          <w:iCs/>
          <w:sz w:val="24"/>
          <w:szCs w:val="24"/>
        </w:rPr>
        <w:t xml:space="preserve">, </w:t>
      </w:r>
      <w:r>
        <w:rPr>
          <w:rFonts w:cs="Times New Roman"/>
          <w:iCs/>
          <w:sz w:val="24"/>
          <w:szCs w:val="24"/>
        </w:rPr>
        <w:t>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(код КВЦПЗ - 02.01), площею 0.</w:t>
      </w:r>
      <w:r>
        <w:rPr>
          <w:rFonts w:cs="Times New Roman"/>
          <w:iCs/>
          <w:sz w:val="24"/>
          <w:szCs w:val="24"/>
          <w:lang w:val="uk-UA"/>
        </w:rPr>
        <w:t xml:space="preserve">2171 </w:t>
      </w:r>
      <w:r>
        <w:rPr>
          <w:rFonts w:cs="Times New Roman"/>
          <w:iCs/>
          <w:sz w:val="24"/>
          <w:szCs w:val="24"/>
        </w:rPr>
        <w:t xml:space="preserve">га, розташованої в </w:t>
      </w:r>
      <w:r>
        <w:rPr>
          <w:rFonts w:cs="Times New Roman"/>
          <w:iCs/>
          <w:sz w:val="24"/>
          <w:szCs w:val="24"/>
        </w:rPr>
        <w:t>Х</w:t>
      </w:r>
      <w:r>
        <w:rPr>
          <w:rFonts w:cs="Times New Roman"/>
          <w:iCs/>
          <w:sz w:val="24"/>
          <w:szCs w:val="24"/>
        </w:rPr>
        <w:t xml:space="preserve"> на території Зміївської міської ради Зміївського району Харківської області.</w:t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cs="Times New Roman"/>
          <w:iCs/>
          <w:sz w:val="24"/>
          <w:szCs w:val="24"/>
        </w:rPr>
      </w:pPr>
      <w:r>
        <w:rPr>
          <w:rFonts w:cs="Times New Roman"/>
          <w:iCs/>
          <w:sz w:val="24"/>
          <w:szCs w:val="24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iCs/>
          <w:sz w:val="24"/>
          <w:szCs w:val="24"/>
        </w:rPr>
        <w:t xml:space="preserve">2. Передати із земель житлової та громадської забудови комунальної власності територіальної  громади Зміївської міської ради в приватну власність гр. </w:t>
      </w:r>
      <w:r>
        <w:rPr>
          <w:rFonts w:cs="Times New Roman"/>
          <w:iCs/>
          <w:sz w:val="24"/>
          <w:szCs w:val="24"/>
          <w:lang w:val="uk-UA"/>
        </w:rPr>
        <w:t>Бездєтко В. Ю. та гр. Бездєтко Я. В.,</w:t>
      </w:r>
      <w:r>
        <w:rPr>
          <w:rFonts w:cs="Times New Roman"/>
          <w:iCs/>
          <w:sz w:val="24"/>
          <w:szCs w:val="24"/>
        </w:rPr>
        <w:t xml:space="preserve"> земельну ділянку, кадастровий номер 6321786001:01:00</w:t>
      </w:r>
      <w:r>
        <w:rPr>
          <w:rFonts w:cs="Times New Roman"/>
          <w:iCs/>
          <w:sz w:val="24"/>
          <w:szCs w:val="24"/>
          <w:lang w:val="uk-UA"/>
        </w:rPr>
        <w:t>1</w:t>
      </w:r>
      <w:r>
        <w:rPr>
          <w:rFonts w:cs="Times New Roman"/>
          <w:iCs/>
          <w:sz w:val="24"/>
          <w:szCs w:val="24"/>
        </w:rPr>
        <w:t>:0</w:t>
      </w:r>
      <w:r>
        <w:rPr>
          <w:rFonts w:cs="Times New Roman"/>
          <w:iCs/>
          <w:sz w:val="24"/>
          <w:szCs w:val="24"/>
          <w:lang w:val="uk-UA"/>
        </w:rPr>
        <w:t>520</w:t>
      </w:r>
      <w:r>
        <w:rPr>
          <w:rFonts w:cs="Times New Roman"/>
          <w:iCs/>
          <w:sz w:val="24"/>
          <w:szCs w:val="24"/>
        </w:rPr>
        <w:t xml:space="preserve">, площею </w:t>
      </w:r>
      <w:r>
        <w:rPr>
          <w:rFonts w:cs="Times New Roman"/>
          <w:iCs/>
          <w:sz w:val="24"/>
          <w:szCs w:val="24"/>
          <w:lang w:val="uk-UA"/>
        </w:rPr>
        <w:t>0.2171 га</w:t>
      </w:r>
      <w:r>
        <w:rPr>
          <w:rFonts w:cs="Times New Roman"/>
          <w:iCs/>
          <w:sz w:val="24"/>
          <w:szCs w:val="24"/>
        </w:rPr>
        <w:t xml:space="preserve"> (малоповерхова забудова – </w:t>
      </w:r>
      <w:r>
        <w:rPr>
          <w:rFonts w:cs="Times New Roman"/>
          <w:iCs/>
          <w:sz w:val="24"/>
          <w:szCs w:val="24"/>
          <w:lang w:val="uk-UA"/>
        </w:rPr>
        <w:t>0.2171 га</w:t>
      </w:r>
      <w:r>
        <w:rPr>
          <w:rFonts w:cs="Times New Roman"/>
          <w:iCs/>
          <w:sz w:val="24"/>
          <w:szCs w:val="24"/>
        </w:rPr>
        <w:t xml:space="preserve">), що розташована </w:t>
      </w:r>
      <w:r>
        <w:rPr>
          <w:rFonts w:cs="Times New Roman"/>
          <w:iCs/>
          <w:sz w:val="24"/>
          <w:szCs w:val="24"/>
        </w:rPr>
        <w:t>Х.</w:t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cs="Times New Roman"/>
          <w:iCs/>
          <w:sz w:val="24"/>
          <w:szCs w:val="24"/>
        </w:rPr>
      </w:pPr>
      <w:r>
        <w:rPr>
          <w:rFonts w:cs="Times New Roman"/>
          <w:iCs/>
          <w:sz w:val="24"/>
          <w:szCs w:val="24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cs="Times New Roman"/>
          <w:bCs/>
          <w:iCs/>
          <w:sz w:val="24"/>
          <w:szCs w:val="24"/>
        </w:rPr>
      </w:pPr>
      <w:r>
        <w:rPr>
          <w:rFonts w:cs="Times New Roman"/>
          <w:bCs/>
          <w:iCs/>
          <w:sz w:val="24"/>
          <w:szCs w:val="24"/>
        </w:rPr>
        <w:t>3. Відомості про обмеження у використанні земельної ділянки, кадастровий номер</w:t>
      </w:r>
      <w:r>
        <w:rPr>
          <w:rFonts w:cs="Times New Roman"/>
          <w:iCs/>
          <w:sz w:val="24"/>
          <w:szCs w:val="24"/>
        </w:rPr>
        <w:t xml:space="preserve"> 6321786001:01:00</w:t>
      </w:r>
      <w:r>
        <w:rPr>
          <w:rFonts w:cs="Times New Roman"/>
          <w:iCs/>
          <w:sz w:val="24"/>
          <w:szCs w:val="24"/>
          <w:lang w:val="uk-UA"/>
        </w:rPr>
        <w:t>1</w:t>
      </w:r>
      <w:r>
        <w:rPr>
          <w:rFonts w:cs="Times New Roman"/>
          <w:iCs/>
          <w:sz w:val="24"/>
          <w:szCs w:val="24"/>
        </w:rPr>
        <w:t>:0</w:t>
      </w:r>
      <w:r>
        <w:rPr>
          <w:rFonts w:cs="Times New Roman"/>
          <w:iCs/>
          <w:sz w:val="24"/>
          <w:szCs w:val="24"/>
          <w:lang w:val="uk-UA"/>
        </w:rPr>
        <w:t>520</w:t>
      </w:r>
      <w:r>
        <w:rPr>
          <w:rFonts w:cs="Times New Roman"/>
          <w:iCs/>
          <w:sz w:val="24"/>
          <w:szCs w:val="24"/>
        </w:rPr>
        <w:t>,</w:t>
      </w:r>
      <w:r>
        <w:rPr>
          <w:rFonts w:cs="Times New Roman"/>
          <w:bCs/>
          <w:iCs/>
          <w:sz w:val="24"/>
          <w:szCs w:val="24"/>
        </w:rPr>
        <w:t xml:space="preserve">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року №1051,  не зареєстровані.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bCs/>
          <w:iCs/>
          <w:sz w:val="24"/>
          <w:szCs w:val="24"/>
        </w:rPr>
        <w:t xml:space="preserve">4. </w:t>
      </w:r>
      <w:r>
        <w:rPr>
          <w:rFonts w:cs="Times New Roman"/>
          <w:iCs/>
          <w:sz w:val="24"/>
          <w:szCs w:val="24"/>
        </w:rPr>
        <w:t xml:space="preserve">Рекомендувати гр. </w:t>
      </w:r>
      <w:r>
        <w:rPr>
          <w:rFonts w:cs="Times New Roman"/>
          <w:iCs/>
          <w:sz w:val="24"/>
          <w:szCs w:val="24"/>
          <w:lang w:val="uk-UA"/>
        </w:rPr>
        <w:t>Бездєтко В. Ю., гр. Бездєтко Я. В.</w:t>
      </w:r>
      <w:r>
        <w:rPr>
          <w:rFonts w:cs="Times New Roman"/>
          <w:iCs/>
          <w:sz w:val="24"/>
          <w:szCs w:val="24"/>
        </w:rPr>
        <w:t xml:space="preserve"> зареєструвати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cs="Times New Roman"/>
          <w:iCs/>
          <w:sz w:val="24"/>
          <w:szCs w:val="24"/>
        </w:rPr>
      </w:pPr>
      <w:r>
        <w:rPr>
          <w:rFonts w:cs="Times New Roman"/>
          <w:iCs/>
          <w:sz w:val="24"/>
          <w:szCs w:val="24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iCs/>
          <w:sz w:val="24"/>
          <w:szCs w:val="24"/>
        </w:rPr>
        <w:t>5. Копію даного рішення направити в ГУ ДПС у Харківській області.</w:t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cs="Times New Roman"/>
          <w:iCs/>
          <w:sz w:val="24"/>
          <w:szCs w:val="24"/>
        </w:rPr>
      </w:pPr>
      <w:r>
        <w:rPr>
          <w:rFonts w:cs="Times New Roman"/>
          <w:iCs/>
          <w:sz w:val="24"/>
          <w:szCs w:val="24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iCs/>
          <w:sz w:val="24"/>
          <w:szCs w:val="24"/>
        </w:rPr>
        <w:t xml:space="preserve">6. Контроль за виконанням рішення покласти на постійну комісію </w:t>
      </w:r>
      <w:r>
        <w:rPr>
          <w:rFonts w:cs="Times New Roman"/>
          <w:iCs/>
          <w:sz w:val="24"/>
          <w:szCs w:val="24"/>
          <w:lang w:val="de-DE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cs="Times New Roman"/>
          <w:iCs/>
          <w:sz w:val="24"/>
          <w:szCs w:val="24"/>
        </w:rPr>
        <w:t xml:space="preserve"> Зміївської міської ради (Андрій РЕВЕНКО).</w:t>
      </w:r>
    </w:p>
    <w:p>
      <w:pPr>
        <w:pStyle w:val="Normal"/>
        <w:shd w:val="clear" w:fill="FFFFFF"/>
        <w:tabs>
          <w:tab w:val="left" w:pos="6138" w:leader="none"/>
        </w:tabs>
        <w:spacing w:lineRule="atLeast" w:line="100"/>
        <w:jc w:val="both"/>
        <w:rPr>
          <w:rStyle w:val="Style15"/>
          <w:rFonts w:eastAsia="Times New Roman" w:cs="Times New Roman"/>
          <w:b/>
          <w:b/>
          <w:bCs/>
          <w:iCs/>
          <w:color w:val="000000"/>
          <w:spacing w:val="4"/>
          <w:sz w:val="24"/>
          <w:szCs w:val="24"/>
          <w:lang w:val="de-DE" w:bidi="ar-SA"/>
        </w:rPr>
      </w:pPr>
      <w:r>
        <w:rPr>
          <w:rFonts w:eastAsia="Times New Roman" w:cs="Times New Roman"/>
          <w:b/>
          <w:bCs/>
          <w:iCs/>
          <w:color w:val="000000"/>
          <w:spacing w:val="4"/>
          <w:sz w:val="24"/>
          <w:szCs w:val="24"/>
          <w:lang w:val="de-DE" w:bidi="ar-SA"/>
        </w:rPr>
      </w:r>
    </w:p>
    <w:p>
      <w:pPr>
        <w:pStyle w:val="Normal"/>
        <w:shd w:val="clear" w:fill="FFFFFF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shd w:val="clear" w:fill="FFFFFF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shd w:val="clear" w:fill="FFFFFF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2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Application>LibreOffice/5.1.6.2$Linux_X86_64 LibreOffice_project/10m0$Build-2</Application>
  <Pages>2</Pages>
  <Words>405</Words>
  <Characters>2695</Characters>
  <CharactersWithSpaces>3261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2021-07-26T10:34:30Z</cp:lastPrinted>
  <dcterms:modified xsi:type="dcterms:W3CDTF">2021-07-28T10:41:57Z</dcterms:modified>
  <cp:revision>72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